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1956" w14:textId="5E84A46C" w:rsidR="00795753" w:rsidRDefault="004A7F90">
      <w:r>
        <w:t>X</w:t>
      </w:r>
    </w:p>
    <w:sectPr w:rsidR="00795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36"/>
    <w:rsid w:val="00016336"/>
    <w:rsid w:val="004A7F90"/>
    <w:rsid w:val="007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32B"/>
  <w15:chartTrackingRefBased/>
  <w15:docId w15:val="{4D323159-D40A-44E7-B5FA-68C125C9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TERNANO</dc:creator>
  <cp:keywords/>
  <dc:description/>
  <cp:lastModifiedBy>GAL TERNANO</cp:lastModifiedBy>
  <cp:revision>2</cp:revision>
  <dcterms:created xsi:type="dcterms:W3CDTF">2022-12-20T14:44:00Z</dcterms:created>
  <dcterms:modified xsi:type="dcterms:W3CDTF">2022-12-20T14:44:00Z</dcterms:modified>
</cp:coreProperties>
</file>